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A" w:rsidRDefault="00A23A44">
      <w:r>
        <w:rPr>
          <w:noProof/>
          <w:lang w:eastAsia="it-IT"/>
        </w:rPr>
        <w:drawing>
          <wp:inline distT="0" distB="0" distL="0" distR="0">
            <wp:extent cx="4000500" cy="1257300"/>
            <wp:effectExtent l="19050" t="0" r="0" b="0"/>
            <wp:docPr id="1" name="Immagine 1" descr="studi_umanistici_sezlingueletterastran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_umanistici_sezlingueletterastrani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44" w:rsidRDefault="00A23A44"/>
    <w:p w:rsidR="00A23A44" w:rsidRPr="00A23A44" w:rsidRDefault="00A23A44" w:rsidP="00320AED">
      <w:pPr>
        <w:ind w:left="708"/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23A44">
        <w:rPr>
          <w:rFonts w:cs="Arial"/>
          <w:b/>
          <w:color w:val="222222"/>
          <w:sz w:val="28"/>
          <w:szCs w:val="28"/>
          <w:shd w:val="clear" w:color="auto" w:fill="FFFFFF"/>
        </w:rPr>
        <w:t>Dottorato in Lingue e Letterature straniere Moderne</w:t>
      </w:r>
    </w:p>
    <w:p w:rsidR="00320AED" w:rsidRDefault="00320AED" w:rsidP="00320AED">
      <w:pPr>
        <w:rPr>
          <w:rFonts w:cs="Arial"/>
          <w:b/>
          <w:color w:val="222222"/>
          <w:sz w:val="40"/>
          <w:szCs w:val="40"/>
          <w:shd w:val="clear" w:color="auto" w:fill="FFFFFF"/>
        </w:rPr>
      </w:pPr>
    </w:p>
    <w:p w:rsidR="00320AED" w:rsidRPr="00BF48D5" w:rsidRDefault="00320AED" w:rsidP="00320AED">
      <w:pPr>
        <w:ind w:firstLine="708"/>
        <w:jc w:val="center"/>
        <w:rPr>
          <w:rFonts w:cs="Arial"/>
          <w:b/>
          <w:color w:val="222222"/>
          <w:sz w:val="40"/>
          <w:szCs w:val="40"/>
          <w:shd w:val="clear" w:color="auto" w:fill="FFFFFF"/>
        </w:rPr>
      </w:pPr>
    </w:p>
    <w:p w:rsidR="00777318" w:rsidRPr="00A23A44" w:rsidRDefault="00777318" w:rsidP="00320AED">
      <w:pPr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</w:p>
    <w:p w:rsidR="00A23A44" w:rsidRPr="00320AED" w:rsidRDefault="00BF48D5" w:rsidP="00320AED">
      <w:pPr>
        <w:jc w:val="center"/>
        <w:rPr>
          <w:rFonts w:ascii="Antique Olive" w:hAnsi="Antique Olive" w:cs="Arial"/>
          <w:i/>
          <w:color w:val="222222"/>
          <w:sz w:val="40"/>
          <w:szCs w:val="40"/>
          <w:shd w:val="clear" w:color="auto" w:fill="FFFFFF"/>
        </w:rPr>
      </w:pPr>
      <w:r w:rsidRPr="00320AED">
        <w:rPr>
          <w:rFonts w:ascii="Antique Olive" w:hAnsi="Antique Olive" w:cs="Arial"/>
          <w:color w:val="222222"/>
          <w:sz w:val="40"/>
          <w:szCs w:val="40"/>
          <w:shd w:val="clear" w:color="auto" w:fill="FFFFFF"/>
        </w:rPr>
        <w:t xml:space="preserve">Aspetti della riscrittura nella </w:t>
      </w:r>
      <w:r w:rsidRPr="00320AED">
        <w:rPr>
          <w:rFonts w:ascii="Antique Olive" w:hAnsi="Antique Olive" w:cs="Arial"/>
          <w:i/>
          <w:color w:val="222222"/>
          <w:sz w:val="40"/>
          <w:szCs w:val="40"/>
          <w:shd w:val="clear" w:color="auto" w:fill="FFFFFF"/>
        </w:rPr>
        <w:t>Genesi di Millstatt</w:t>
      </w:r>
    </w:p>
    <w:p w:rsidR="00BF48D5" w:rsidRPr="00BF48D5" w:rsidRDefault="00BF48D5" w:rsidP="00320AED">
      <w:pPr>
        <w:jc w:val="center"/>
        <w:rPr>
          <w:sz w:val="32"/>
          <w:szCs w:val="32"/>
        </w:rPr>
      </w:pPr>
    </w:p>
    <w:p w:rsidR="00320AED" w:rsidRPr="00320AED" w:rsidRDefault="00320AED" w:rsidP="00320AED">
      <w:pPr>
        <w:ind w:firstLine="708"/>
        <w:jc w:val="center"/>
        <w:rPr>
          <w:rFonts w:ascii="Antique Olive" w:hAnsi="Antique Olive" w:cs="Arial"/>
          <w:b/>
          <w:color w:val="222222"/>
          <w:sz w:val="40"/>
          <w:szCs w:val="40"/>
          <w:shd w:val="clear" w:color="auto" w:fill="FFFFFF"/>
        </w:rPr>
      </w:pPr>
      <w:r w:rsidRPr="00320AED">
        <w:rPr>
          <w:rFonts w:ascii="Antique Olive" w:hAnsi="Antique Olive" w:cs="Arial"/>
          <w:b/>
          <w:color w:val="222222"/>
          <w:sz w:val="40"/>
          <w:szCs w:val="40"/>
          <w:shd w:val="clear" w:color="auto" w:fill="FFFFFF"/>
        </w:rPr>
        <w:t>Maria Grazia Saibene</w:t>
      </w:r>
    </w:p>
    <w:p w:rsidR="00BF48D5" w:rsidRDefault="00BF48D5" w:rsidP="00BF48D5">
      <w:pPr>
        <w:ind w:left="2832" w:firstLine="708"/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</w:p>
    <w:p w:rsidR="00BF48D5" w:rsidRPr="00BF48D5" w:rsidRDefault="00BF48D5" w:rsidP="00BF48D5">
      <w:pPr>
        <w:ind w:left="2832" w:firstLine="708"/>
        <w:jc w:val="center"/>
        <w:rPr>
          <w:rFonts w:cs="Arial"/>
          <w:color w:val="222222"/>
          <w:sz w:val="28"/>
          <w:szCs w:val="28"/>
          <w:shd w:val="clear" w:color="auto" w:fill="FFFFFF"/>
        </w:rPr>
      </w:pPr>
    </w:p>
    <w:p w:rsidR="00A23A44" w:rsidRPr="00320AED" w:rsidRDefault="00A23A44" w:rsidP="00BF48D5">
      <w:pPr>
        <w:jc w:val="center"/>
        <w:rPr>
          <w:rFonts w:cs="Arial"/>
          <w:color w:val="222222"/>
          <w:shd w:val="clear" w:color="auto" w:fill="FFFFFF"/>
        </w:rPr>
      </w:pPr>
      <w:r w:rsidRPr="00320AED">
        <w:rPr>
          <w:rFonts w:cs="Arial"/>
          <w:color w:val="222222"/>
          <w:sz w:val="24"/>
          <w:szCs w:val="24"/>
        </w:rPr>
        <w:br/>
      </w:r>
    </w:p>
    <w:p w:rsidR="00A23A44" w:rsidRPr="00320AED" w:rsidRDefault="00A23A44" w:rsidP="00A23A44">
      <w:pPr>
        <w:jc w:val="center"/>
        <w:rPr>
          <w:rFonts w:cs="Arial"/>
          <w:color w:val="222222"/>
          <w:shd w:val="clear" w:color="auto" w:fill="FFFFFF"/>
        </w:rPr>
      </w:pPr>
    </w:p>
    <w:p w:rsidR="00A23A44" w:rsidRPr="00320AED" w:rsidRDefault="00A23A44" w:rsidP="00A23A44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</w:p>
    <w:p w:rsidR="00A23A44" w:rsidRPr="00320AED" w:rsidRDefault="00BF48D5" w:rsidP="00A23A44">
      <w:pPr>
        <w:rPr>
          <w:rFonts w:cs="Arial"/>
          <w:color w:val="222222"/>
          <w:sz w:val="32"/>
          <w:szCs w:val="32"/>
          <w:shd w:val="clear" w:color="auto" w:fill="FFFFFF"/>
        </w:rPr>
      </w:pPr>
      <w:r w:rsidRPr="00320AED">
        <w:rPr>
          <w:rFonts w:cs="Arial"/>
          <w:color w:val="222222"/>
          <w:sz w:val="32"/>
          <w:szCs w:val="32"/>
          <w:shd w:val="clear" w:color="auto" w:fill="FFFFFF"/>
        </w:rPr>
        <w:t>Lunedì 13 maggio, Aula Volta, ore 14</w:t>
      </w:r>
    </w:p>
    <w:p w:rsidR="00A23A44" w:rsidRDefault="00A23A44" w:rsidP="00A23A44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A23A44" w:rsidRPr="00A23A44" w:rsidRDefault="00A23A44" w:rsidP="00A23A44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A23A44">
        <w:rPr>
          <w:rFonts w:cs="Arial"/>
          <w:color w:val="222222"/>
          <w:sz w:val="28"/>
          <w:szCs w:val="28"/>
          <w:shd w:val="clear" w:color="auto" w:fill="FFFFFF"/>
        </w:rPr>
        <w:t xml:space="preserve">Colleghi, dottorandi  e studenti sono cordialmente invitati </w:t>
      </w:r>
    </w:p>
    <w:p w:rsidR="00A23A44" w:rsidRPr="00A23A44" w:rsidRDefault="00A23A44" w:rsidP="00A23A44">
      <w:pPr>
        <w:rPr>
          <w:sz w:val="28"/>
          <w:szCs w:val="28"/>
        </w:rPr>
      </w:pPr>
    </w:p>
    <w:p w:rsidR="00A23A44" w:rsidRDefault="00A23A44"/>
    <w:sectPr w:rsidR="00A23A44" w:rsidSect="000F1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23A44"/>
    <w:rsid w:val="000F131A"/>
    <w:rsid w:val="001F427D"/>
    <w:rsid w:val="00320AED"/>
    <w:rsid w:val="00395873"/>
    <w:rsid w:val="004059AF"/>
    <w:rsid w:val="0060734B"/>
    <w:rsid w:val="00777318"/>
    <w:rsid w:val="008D08EF"/>
    <w:rsid w:val="00A23A44"/>
    <w:rsid w:val="00A76E9A"/>
    <w:rsid w:val="00BF48D5"/>
    <w:rsid w:val="00C01B8A"/>
    <w:rsid w:val="00D6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Cotta Ramusino</dc:creator>
  <cp:keywords/>
  <dc:description/>
  <cp:lastModifiedBy>Valued Acer Customer</cp:lastModifiedBy>
  <cp:revision>2</cp:revision>
  <cp:lastPrinted>2013-05-07T09:44:00Z</cp:lastPrinted>
  <dcterms:created xsi:type="dcterms:W3CDTF">2013-05-07T09:46:00Z</dcterms:created>
  <dcterms:modified xsi:type="dcterms:W3CDTF">2013-05-07T09:46:00Z</dcterms:modified>
</cp:coreProperties>
</file>